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>Анализ результатов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региональных экзаменов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по образовательным программам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>основного общего образования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в 7 классах.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>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учебного периода с 2012 по 2015 год  в МАОУ «</w:t>
      </w:r>
      <w:proofErr w:type="spellStart"/>
      <w:r>
        <w:rPr>
          <w:lang w:val="ru-RU"/>
        </w:rPr>
        <w:t>М.Горьковская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ООШ»в</w:t>
      </w:r>
      <w:proofErr w:type="spellEnd"/>
      <w:r>
        <w:rPr>
          <w:lang w:val="ru-RU"/>
        </w:rPr>
        <w:t xml:space="preserve"> региональных экзаменах участвовали 12 учащихся.</w:t>
      </w:r>
    </w:p>
    <w:p w:rsidR="000B08F5" w:rsidRDefault="000B08F5" w:rsidP="000B08F5">
      <w:pPr>
        <w:pStyle w:val="Standard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09"/>
      </w:tblGrid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2012-2013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2013-2014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2014-2015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учащихся\ «группа риска»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5\1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4\2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3\1</w:t>
            </w:r>
          </w:p>
        </w:tc>
      </w:tr>
    </w:tbl>
    <w:p w:rsidR="000B08F5" w:rsidRDefault="000B08F5" w:rsidP="000B08F5">
      <w:pPr>
        <w:pStyle w:val="Standard"/>
        <w:jc w:val="center"/>
        <w:rPr>
          <w:lang w:val="ru-RU"/>
        </w:rPr>
      </w:pP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>Результаты экзаменов за три года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7"/>
        <w:gridCol w:w="1377"/>
        <w:gridCol w:w="1377"/>
        <w:gridCol w:w="1377"/>
        <w:gridCol w:w="1377"/>
      </w:tblGrid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2012-2013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2013-2014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2014-2015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Общий%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Общий%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Общий%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Качество %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67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67</w:t>
            </w:r>
          </w:p>
        </w:tc>
      </w:tr>
    </w:tbl>
    <w:p w:rsidR="000B08F5" w:rsidRDefault="000B08F5" w:rsidP="000B08F5">
      <w:pPr>
        <w:pStyle w:val="Standard"/>
        <w:jc w:val="center"/>
        <w:rPr>
          <w:lang w:val="ru-RU"/>
        </w:rPr>
      </w:pPr>
    </w:p>
    <w:p w:rsidR="000B08F5" w:rsidRDefault="000B08F5" w:rsidP="000B08F5">
      <w:pPr>
        <w:pStyle w:val="Standard"/>
        <w:jc w:val="center"/>
        <w:rPr>
          <w:lang w:val="ru-RU"/>
        </w:rPr>
      </w:pPr>
    </w:p>
    <w:p w:rsidR="000B08F5" w:rsidRDefault="000B08F5" w:rsidP="000B08F5">
      <w:pPr>
        <w:pStyle w:val="Standard"/>
        <w:jc w:val="center"/>
        <w:rPr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6"/>
        <w:gridCol w:w="1377"/>
        <w:gridCol w:w="1377"/>
        <w:gridCol w:w="1377"/>
        <w:gridCol w:w="1377"/>
        <w:gridCol w:w="1377"/>
      </w:tblGrid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2012-2013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2013-2014</w:t>
            </w:r>
          </w:p>
        </w:tc>
        <w:tc>
          <w:tcPr>
            <w:tcW w:w="2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2014-2015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Рамазанова Алина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Курманов </w:t>
            </w:r>
            <w:proofErr w:type="spellStart"/>
            <w:r>
              <w:rPr>
                <w:lang w:val="ru-RU"/>
              </w:rPr>
              <w:t>Жанат</w:t>
            </w:r>
            <w:proofErr w:type="spell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Мукатаев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Ермек</w:t>
            </w:r>
            <w:proofErr w:type="spell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Сарсимбаев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Арман</w:t>
            </w:r>
            <w:proofErr w:type="spell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Игбаева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Алсу</w:t>
            </w:r>
            <w:proofErr w:type="spellEnd"/>
          </w:p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(7 вид)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Жанабаев</w:t>
            </w:r>
            <w:proofErr w:type="spellEnd"/>
            <w:r>
              <w:rPr>
                <w:lang w:val="ru-RU"/>
              </w:rPr>
              <w:t xml:space="preserve"> Арсен</w:t>
            </w:r>
          </w:p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(7 вид)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Лысенко Дима</w:t>
            </w:r>
          </w:p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(7 вид)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Мукатаев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Максим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Бралина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Анара</w:t>
            </w:r>
            <w:proofErr w:type="spellEnd"/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Букин Ваня</w:t>
            </w:r>
          </w:p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(8 вид)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3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Четвертаков Вася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</w:t>
            </w:r>
          </w:p>
        </w:tc>
      </w:tr>
      <w:tr w:rsidR="000B08F5" w:rsidTr="00132D51">
        <w:tblPrEx>
          <w:tblCellMar>
            <w:top w:w="0" w:type="dxa"/>
            <w:bottom w:w="0" w:type="dxa"/>
          </w:tblCellMar>
        </w:tblPrEx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Журавлева Лена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08F5" w:rsidRDefault="000B08F5" w:rsidP="00132D51">
            <w:pPr>
              <w:pStyle w:val="TableContents"/>
              <w:jc w:val="center"/>
            </w:pPr>
            <w:r>
              <w:t>5</w:t>
            </w:r>
          </w:p>
        </w:tc>
      </w:tr>
    </w:tbl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 xml:space="preserve"> Анализ региональных экзаменов в 7-х классах показал, что общий процент успеваемости стабилен (100%), качество обучения за три года повысился с 60% до 67%.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B08F5" w:rsidRDefault="000B08F5" w:rsidP="000B08F5">
      <w:pPr>
        <w:pStyle w:val="Standard"/>
        <w:jc w:val="center"/>
        <w:rPr>
          <w:lang w:val="ru-RU"/>
        </w:rPr>
      </w:pPr>
      <w:r>
        <w:rPr>
          <w:lang w:val="ru-RU"/>
        </w:rPr>
        <w:t>Анализ типичных ошибок при выполнении экзаменационных работ.</w:t>
      </w:r>
    </w:p>
    <w:p w:rsidR="000B08F5" w:rsidRDefault="000B08F5" w:rsidP="000B08F5">
      <w:pPr>
        <w:pStyle w:val="Standard"/>
        <w:jc w:val="center"/>
        <w:rPr>
          <w:lang w:val="ru-RU"/>
        </w:rPr>
      </w:pP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Типичные математические ошибки допущены по следующим темам</w:t>
      </w:r>
      <w:proofErr w:type="gramStart"/>
      <w:r>
        <w:rPr>
          <w:lang w:val="ru-RU"/>
        </w:rPr>
        <w:t xml:space="preserve"> :</w:t>
      </w:r>
      <w:proofErr w:type="gramEnd"/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Решение текстовых задач.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-Решение задач на проценты.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-Углы треугольника.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Задачи на движение.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-Степень числа.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Типичные ошибки допущены по следующим темам  на экзамене по русскому языку: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Предложения с однородными членами.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Постановка знаков препинания.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Причастие с пропущенной в суффиксе буквой  И.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Предложение с информацией.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Предложение с осложнением.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Нахождение пропущенной буквы в ряду.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Указать ошибку в образовании формы слова.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Указать словосочетание с выделенным главным словом.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орфограммы в корне слова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произносимые и непроизносимые.</w:t>
      </w:r>
    </w:p>
    <w:p w:rsidR="000B08F5" w:rsidRDefault="000B08F5" w:rsidP="000B08F5">
      <w:pPr>
        <w:pStyle w:val="Standard"/>
        <w:rPr>
          <w:lang w:val="ru-RU"/>
        </w:rPr>
      </w:pPr>
    </w:p>
    <w:p w:rsidR="000B08F5" w:rsidRDefault="000B08F5" w:rsidP="000B08F5">
      <w:pPr>
        <w:pStyle w:val="Standard"/>
        <w:rPr>
          <w:lang w:val="ru-RU"/>
        </w:rPr>
      </w:pPr>
    </w:p>
    <w:p w:rsidR="000B08F5" w:rsidRDefault="000B08F5" w:rsidP="000B08F5">
      <w:pPr>
        <w:pStyle w:val="Standard"/>
        <w:rPr>
          <w:lang w:val="ru-RU"/>
        </w:rPr>
      </w:pP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Рекомендации учителя</w:t>
      </w:r>
      <w:proofErr w:type="gramStart"/>
      <w:r>
        <w:rPr>
          <w:lang w:val="ru-RU"/>
        </w:rPr>
        <w:t>м-</w:t>
      </w:r>
      <w:proofErr w:type="gramEnd"/>
      <w:r>
        <w:rPr>
          <w:lang w:val="ru-RU"/>
        </w:rPr>
        <w:t xml:space="preserve"> предметникам: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-Составить на новый учебный год план работы по коррекции знаний.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 xml:space="preserve">- Продолжать работу по повышению уровня </w:t>
      </w:r>
      <w:proofErr w:type="spellStart"/>
      <w:r>
        <w:rPr>
          <w:lang w:val="ru-RU"/>
        </w:rPr>
        <w:t>обученности</w:t>
      </w:r>
      <w:proofErr w:type="spellEnd"/>
      <w:r>
        <w:rPr>
          <w:lang w:val="ru-RU"/>
        </w:rPr>
        <w:t xml:space="preserve"> учеников.</w:t>
      </w:r>
    </w:p>
    <w:p w:rsidR="000B08F5" w:rsidRDefault="000B08F5" w:rsidP="000B08F5">
      <w:pPr>
        <w:pStyle w:val="Standard"/>
        <w:rPr>
          <w:lang w:val="ru-RU"/>
        </w:rPr>
      </w:pPr>
      <w:r>
        <w:rPr>
          <w:lang w:val="ru-RU"/>
        </w:rPr>
        <w:t>- Систематично проводить индивидуальную работу со слабоуспевающими учащимися.</w:t>
      </w:r>
    </w:p>
    <w:p w:rsidR="000B08F5" w:rsidRDefault="000B08F5" w:rsidP="000B08F5">
      <w:pPr>
        <w:pStyle w:val="Standard"/>
        <w:rPr>
          <w:lang w:val="ru-RU"/>
        </w:rPr>
      </w:pPr>
    </w:p>
    <w:p w:rsidR="00361B96" w:rsidRPr="000B08F5" w:rsidRDefault="00361B96">
      <w:pPr>
        <w:rPr>
          <w:lang w:val="ru-RU"/>
        </w:rPr>
      </w:pPr>
      <w:bookmarkStart w:id="0" w:name="_GoBack"/>
      <w:bookmarkEnd w:id="0"/>
    </w:p>
    <w:sectPr w:rsidR="00361B96" w:rsidRPr="000B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A"/>
    <w:rsid w:val="000B08F5"/>
    <w:rsid w:val="00361B96"/>
    <w:rsid w:val="009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B08F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0B08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2015-10-03T17:19:00Z</dcterms:created>
  <dcterms:modified xsi:type="dcterms:W3CDTF">2015-10-03T17:19:00Z</dcterms:modified>
</cp:coreProperties>
</file>